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DE0AB0">
        <w:rPr>
          <w:rFonts w:ascii="Times New Roman" w:hAnsi="Times New Roman" w:cs="Times New Roman"/>
          <w:b w:val="0"/>
          <w:sz w:val="28"/>
          <w:szCs w:val="28"/>
        </w:rPr>
        <w:t>2</w:t>
      </w:r>
    </w:p>
    <w:p w:rsidR="007F2A0B" w:rsidRPr="007F2A0B" w:rsidRDefault="007F2A0B" w:rsidP="007F2A0B">
      <w:pPr>
        <w:ind w:left="6237"/>
        <w:rPr>
          <w:sz w:val="28"/>
          <w:szCs w:val="28"/>
        </w:rPr>
      </w:pPr>
      <w:r w:rsidRPr="007F2A0B">
        <w:rPr>
          <w:sz w:val="28"/>
          <w:szCs w:val="28"/>
        </w:rPr>
        <w:t>к приказу департамента</w:t>
      </w:r>
    </w:p>
    <w:p w:rsidR="00461F43" w:rsidRPr="007F2A0B" w:rsidRDefault="003A251B" w:rsidP="003A251B">
      <w:pPr>
        <w:pStyle w:val="1"/>
        <w:numPr>
          <w:ilvl w:val="0"/>
          <w:numId w:val="2"/>
        </w:numPr>
        <w:spacing w:line="240" w:lineRule="auto"/>
        <w:rPr>
          <w:rFonts w:ascii="Times New Roman" w:hAnsi="Times New Roman" w:cs="Times New Roman"/>
          <w:b w:val="0"/>
          <w:sz w:val="28"/>
          <w:szCs w:val="28"/>
        </w:rPr>
      </w:pPr>
      <w:r>
        <w:rPr>
          <w:rFonts w:ascii="Times New Roman" w:hAnsi="Times New Roman"/>
          <w:b w:val="0"/>
          <w:bCs w:val="0"/>
          <w:sz w:val="28"/>
          <w:szCs w:val="28"/>
        </w:rPr>
        <w:t xml:space="preserve">                                                                             </w:t>
      </w:r>
      <w:r w:rsidRPr="003A251B">
        <w:rPr>
          <w:rFonts w:ascii="Times New Roman" w:hAnsi="Times New Roman"/>
          <w:b w:val="0"/>
          <w:bCs w:val="0"/>
          <w:sz w:val="28"/>
          <w:szCs w:val="28"/>
        </w:rPr>
        <w:t>от 07.11.2017 № 198-о</w:t>
      </w: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E0AB0" w:rsidRDefault="00DE0AB0" w:rsidP="00DE0AB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E0AB0" w:rsidRPr="00266ACF" w:rsidRDefault="00DE0AB0" w:rsidP="00DE0AB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Ладо </w:t>
      </w:r>
      <w:proofErr w:type="spellStart"/>
      <w:r>
        <w:rPr>
          <w:rFonts w:ascii="Times New Roman" w:hAnsi="Times New Roman" w:cs="Times New Roman"/>
          <w:b w:val="0"/>
          <w:sz w:val="28"/>
          <w:szCs w:val="28"/>
        </w:rPr>
        <w:t>Кецховели</w:t>
      </w:r>
      <w:proofErr w:type="spellEnd"/>
      <w:r>
        <w:rPr>
          <w:rFonts w:ascii="Times New Roman" w:hAnsi="Times New Roman" w:cs="Times New Roman"/>
          <w:b w:val="0"/>
          <w:sz w:val="28"/>
          <w:szCs w:val="28"/>
        </w:rPr>
        <w:t>, д. 67, корп. 1, пом. 74</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F352D">
        <w:rPr>
          <w:rFonts w:cs="Times New Roman"/>
          <w:sz w:val="28"/>
          <w:szCs w:val="28"/>
        </w:rPr>
        <w:t>30</w:t>
      </w:r>
      <w:r w:rsidR="003B2370">
        <w:rPr>
          <w:rFonts w:cs="Times New Roman"/>
          <w:sz w:val="28"/>
          <w:szCs w:val="28"/>
        </w:rPr>
        <w:t>.</w:t>
      </w:r>
      <w:r w:rsidR="003F352D">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3F352D">
        <w:rPr>
          <w:rFonts w:cs="Times New Roman"/>
          <w:sz w:val="28"/>
          <w:szCs w:val="28"/>
        </w:rPr>
        <w:t>69</w:t>
      </w:r>
      <w:r w:rsidR="00DE0AB0">
        <w:rPr>
          <w:rFonts w:cs="Times New Roman"/>
          <w:sz w:val="28"/>
          <w:szCs w:val="28"/>
        </w:rPr>
        <w:t>8</w:t>
      </w:r>
      <w:r w:rsidR="00E556A4">
        <w:rPr>
          <w:rFonts w:cs="Times New Roman"/>
          <w:sz w:val="28"/>
          <w:szCs w:val="28"/>
        </w:rPr>
        <w:t xml:space="preserve"> «</w:t>
      </w:r>
      <w:r w:rsidR="00DE0AB0">
        <w:rPr>
          <w:rFonts w:cs="Times New Roman"/>
          <w:sz w:val="28"/>
          <w:szCs w:val="28"/>
        </w:rPr>
        <w:t xml:space="preserve">О </w:t>
      </w:r>
      <w:r w:rsidR="00DE0AB0" w:rsidRPr="00642F91">
        <w:rPr>
          <w:rFonts w:cs="Times New Roman"/>
          <w:sz w:val="28"/>
          <w:szCs w:val="28"/>
        </w:rPr>
        <w:t>приват</w:t>
      </w:r>
      <w:r w:rsidR="00DE0AB0">
        <w:rPr>
          <w:rFonts w:cs="Times New Roman"/>
          <w:sz w:val="28"/>
          <w:szCs w:val="28"/>
        </w:rPr>
        <w:t xml:space="preserve">изации нежилого помещения </w:t>
      </w:r>
      <w:r w:rsidR="00DE0AB0" w:rsidRPr="00642F91">
        <w:rPr>
          <w:rFonts w:cs="Times New Roman"/>
          <w:sz w:val="28"/>
          <w:szCs w:val="28"/>
        </w:rPr>
        <w:t xml:space="preserve">по </w:t>
      </w:r>
      <w:r w:rsidR="00DE0AB0">
        <w:rPr>
          <w:rFonts w:cs="Times New Roman"/>
          <w:sz w:val="28"/>
          <w:szCs w:val="28"/>
        </w:rPr>
        <w:t xml:space="preserve">ул. Ладо </w:t>
      </w:r>
      <w:proofErr w:type="spellStart"/>
      <w:r w:rsidR="00DE0AB0">
        <w:rPr>
          <w:rFonts w:cs="Times New Roman"/>
          <w:sz w:val="28"/>
          <w:szCs w:val="28"/>
        </w:rPr>
        <w:t>Кецховели</w:t>
      </w:r>
      <w:proofErr w:type="spellEnd"/>
      <w:r w:rsidR="00DE0AB0">
        <w:rPr>
          <w:rFonts w:cs="Times New Roman"/>
          <w:sz w:val="28"/>
          <w:szCs w:val="28"/>
        </w:rPr>
        <w:t>, д. 67, корп. 1, пом. 74</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DE0AB0" w:rsidRPr="007F2A0B" w:rsidRDefault="00DE0AB0" w:rsidP="00DE0AB0">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156,6</w:t>
      </w:r>
      <w:r w:rsidRPr="007F2A0B">
        <w:rPr>
          <w:rFonts w:cs="Times New Roman"/>
          <w:sz w:val="28"/>
          <w:szCs w:val="28"/>
        </w:rPr>
        <w:t xml:space="preserve"> кв. м, расположенное по адресу: г. Красноярск, </w:t>
      </w:r>
      <w:r>
        <w:rPr>
          <w:rFonts w:cs="Times New Roman"/>
          <w:sz w:val="28"/>
          <w:szCs w:val="28"/>
        </w:rPr>
        <w:t xml:space="preserve">ул. Ладо </w:t>
      </w:r>
      <w:proofErr w:type="spellStart"/>
      <w:r>
        <w:rPr>
          <w:rFonts w:cs="Times New Roman"/>
          <w:sz w:val="28"/>
          <w:szCs w:val="28"/>
        </w:rPr>
        <w:t>Кецховели</w:t>
      </w:r>
      <w:proofErr w:type="spellEnd"/>
      <w:r>
        <w:rPr>
          <w:rFonts w:cs="Times New Roman"/>
          <w:sz w:val="28"/>
          <w:szCs w:val="28"/>
        </w:rPr>
        <w:t>, д. 67, корп. 1, пом. 74</w:t>
      </w:r>
      <w:r w:rsidRPr="00B55DB7">
        <w:rPr>
          <w:rFonts w:cs="Times New Roman"/>
          <w:sz w:val="28"/>
          <w:szCs w:val="28"/>
        </w:rPr>
        <w:t>.</w:t>
      </w:r>
    </w:p>
    <w:p w:rsidR="00DE0AB0" w:rsidRPr="00642F91" w:rsidRDefault="00DE0AB0" w:rsidP="00DE0AB0">
      <w:pPr>
        <w:pStyle w:val="a3"/>
        <w:ind w:firstLine="851"/>
        <w:rPr>
          <w:rFonts w:ascii="Times New Roman" w:hAnsi="Times New Roman" w:cs="Times New Roman"/>
          <w:b w:val="0"/>
          <w:sz w:val="28"/>
          <w:szCs w:val="28"/>
        </w:rPr>
      </w:pPr>
      <w:r w:rsidRPr="00586EB4">
        <w:rPr>
          <w:rFonts w:ascii="Times New Roman" w:hAnsi="Times New Roman" w:cs="Times New Roman"/>
          <w:b w:val="0"/>
          <w:sz w:val="28"/>
          <w:szCs w:val="28"/>
        </w:rPr>
        <w:t>Нежилое помещение находится в подвале девятиэтажного кирпичного жилого дома 1980 года постройки. Отдельный вход имеется</w:t>
      </w:r>
      <w:r w:rsidRPr="00A943B0">
        <w:rPr>
          <w:rFonts w:ascii="Times New Roman" w:hAnsi="Times New Roman" w:cs="Times New Roman"/>
          <w:b w:val="0"/>
          <w:sz w:val="28"/>
          <w:szCs w:val="28"/>
        </w:rPr>
        <w:t>.</w:t>
      </w:r>
    </w:p>
    <w:p w:rsidR="00DE0AB0" w:rsidRPr="007F2A0B" w:rsidRDefault="00DE0AB0" w:rsidP="00DE0AB0">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DE0AB0" w:rsidRPr="007F2A0B" w:rsidRDefault="00DE0AB0" w:rsidP="00DE0AB0">
      <w:pPr>
        <w:ind w:firstLine="851"/>
        <w:jc w:val="both"/>
        <w:rPr>
          <w:sz w:val="28"/>
          <w:szCs w:val="28"/>
        </w:rPr>
      </w:pPr>
      <w:r w:rsidRPr="007F2A0B">
        <w:rPr>
          <w:sz w:val="28"/>
          <w:szCs w:val="28"/>
        </w:rPr>
        <w:t>Тип имущества – нежилое помещение.</w:t>
      </w:r>
    </w:p>
    <w:p w:rsidR="00037A43" w:rsidRDefault="00DE0AB0" w:rsidP="00DE0AB0">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3A251B" w:rsidRDefault="00BB6357" w:rsidP="00BB6357">
      <w:pPr>
        <w:pStyle w:val="a7"/>
        <w:numPr>
          <w:ilvl w:val="0"/>
          <w:numId w:val="6"/>
        </w:numPr>
        <w:autoSpaceDE w:val="0"/>
        <w:autoSpaceDN w:val="0"/>
        <w:adjustRightInd w:val="0"/>
        <w:ind w:left="0" w:firstLine="851"/>
        <w:jc w:val="both"/>
        <w:rPr>
          <w:rFonts w:cs="Times New Roman"/>
          <w:sz w:val="28"/>
          <w:szCs w:val="28"/>
        </w:rPr>
      </w:pPr>
      <w:r w:rsidRPr="003A251B">
        <w:rPr>
          <w:rFonts w:cs="Times New Roman"/>
          <w:bCs/>
          <w:color w:val="000000"/>
          <w:sz w:val="28"/>
          <w:szCs w:val="28"/>
          <w:lang w:eastAsia="ru-RU"/>
        </w:rPr>
        <w:t>Дата проведения торгов – продажа нежилого помещения посре</w:t>
      </w:r>
      <w:r w:rsidRPr="003A251B">
        <w:rPr>
          <w:rFonts w:cs="Times New Roman"/>
          <w:bCs/>
          <w:color w:val="000000"/>
          <w:sz w:val="28"/>
          <w:szCs w:val="28"/>
          <w:lang w:eastAsia="ru-RU"/>
        </w:rPr>
        <w:t>д</w:t>
      </w:r>
      <w:r w:rsidRPr="003A251B">
        <w:rPr>
          <w:rFonts w:cs="Times New Roman"/>
          <w:bCs/>
          <w:color w:val="000000"/>
          <w:sz w:val="28"/>
          <w:szCs w:val="28"/>
          <w:lang w:eastAsia="ru-RU"/>
        </w:rPr>
        <w:t>ством публичного предложения</w:t>
      </w:r>
      <w:r w:rsidRPr="003A251B">
        <w:rPr>
          <w:rFonts w:cs="Times New Roman"/>
          <w:sz w:val="28"/>
          <w:szCs w:val="28"/>
        </w:rPr>
        <w:t xml:space="preserve"> проводится </w:t>
      </w:r>
      <w:r w:rsidR="003A251B" w:rsidRPr="003A251B">
        <w:rPr>
          <w:rFonts w:cs="Times New Roman"/>
          <w:sz w:val="28"/>
          <w:szCs w:val="28"/>
        </w:rPr>
        <w:t xml:space="preserve">12 декабря 2017 года с 14 часов 45 минут </w:t>
      </w:r>
      <w:r w:rsidRPr="003A251B">
        <w:rPr>
          <w:rFonts w:cs="Times New Roman"/>
          <w:sz w:val="28"/>
          <w:szCs w:val="28"/>
        </w:rPr>
        <w:t xml:space="preserve">в </w:t>
      </w:r>
      <w:r w:rsidRPr="003A251B">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DE0AB0">
        <w:rPr>
          <w:rFonts w:ascii="Times New Roman" w:hAnsi="Times New Roman" w:cs="Times New Roman"/>
          <w:b w:val="0"/>
          <w:sz w:val="28"/>
          <w:szCs w:val="28"/>
        </w:rPr>
        <w:t>2 767 000</w:t>
      </w:r>
      <w:r w:rsidR="00DE0AB0" w:rsidRPr="00642F91">
        <w:rPr>
          <w:rFonts w:ascii="Times New Roman" w:hAnsi="Times New Roman" w:cs="Times New Roman"/>
          <w:b w:val="0"/>
          <w:sz w:val="28"/>
          <w:szCs w:val="28"/>
        </w:rPr>
        <w:t xml:space="preserve"> (</w:t>
      </w:r>
      <w:r w:rsidR="00DE0AB0">
        <w:rPr>
          <w:rFonts w:ascii="Times New Roman" w:hAnsi="Times New Roman" w:cs="Times New Roman"/>
          <w:b w:val="0"/>
          <w:sz w:val="28"/>
          <w:szCs w:val="28"/>
        </w:rPr>
        <w:t>два миллиона семьсот шестьдесят семь тысяч</w:t>
      </w:r>
      <w:r w:rsidR="00DE0AB0"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DE0AB0">
        <w:rPr>
          <w:rFonts w:ascii="Times New Roman" w:hAnsi="Times New Roman" w:cs="Times New Roman"/>
          <w:b w:val="0"/>
          <w:sz w:val="28"/>
          <w:szCs w:val="28"/>
        </w:rPr>
        <w:t>1 383 500</w:t>
      </w:r>
      <w:r>
        <w:rPr>
          <w:rFonts w:ascii="Times New Roman" w:hAnsi="Times New Roman" w:cs="Times New Roman"/>
          <w:b w:val="0"/>
          <w:sz w:val="28"/>
          <w:szCs w:val="28"/>
        </w:rPr>
        <w:t xml:space="preserve"> (</w:t>
      </w:r>
      <w:r w:rsidR="00DE0AB0">
        <w:rPr>
          <w:rFonts w:ascii="Times New Roman" w:hAnsi="Times New Roman" w:cs="Times New Roman"/>
          <w:b w:val="0"/>
          <w:sz w:val="28"/>
          <w:szCs w:val="28"/>
        </w:rPr>
        <w:t>один миллион триста восемьдесят три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DE0AB0">
        <w:rPr>
          <w:rFonts w:ascii="Times New Roman" w:hAnsi="Times New Roman" w:cs="Times New Roman"/>
          <w:b w:val="0"/>
          <w:sz w:val="28"/>
          <w:szCs w:val="28"/>
        </w:rPr>
        <w:t>276 700</w:t>
      </w:r>
      <w:r w:rsidRPr="00642F91">
        <w:rPr>
          <w:rFonts w:ascii="Times New Roman" w:hAnsi="Times New Roman" w:cs="Times New Roman"/>
          <w:b w:val="0"/>
          <w:sz w:val="28"/>
          <w:szCs w:val="28"/>
        </w:rPr>
        <w:t xml:space="preserve"> (</w:t>
      </w:r>
      <w:r w:rsidR="00DE0AB0">
        <w:rPr>
          <w:rFonts w:ascii="Times New Roman" w:hAnsi="Times New Roman" w:cs="Times New Roman"/>
          <w:b w:val="0"/>
          <w:sz w:val="28"/>
          <w:szCs w:val="28"/>
        </w:rPr>
        <w:t>двести семьдесят шесть тысяч семьсот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DE0AB0">
        <w:rPr>
          <w:rFonts w:ascii="Times New Roman" w:hAnsi="Times New Roman" w:cs="Times New Roman"/>
          <w:b w:val="0"/>
          <w:sz w:val="28"/>
          <w:szCs w:val="28"/>
        </w:rPr>
        <w:t>138 350</w:t>
      </w:r>
      <w:r>
        <w:rPr>
          <w:rFonts w:ascii="Times New Roman" w:hAnsi="Times New Roman" w:cs="Times New Roman"/>
          <w:b w:val="0"/>
          <w:sz w:val="28"/>
          <w:szCs w:val="28"/>
        </w:rPr>
        <w:t xml:space="preserve"> (</w:t>
      </w:r>
      <w:r w:rsidR="00DE0AB0">
        <w:rPr>
          <w:rFonts w:ascii="Times New Roman" w:hAnsi="Times New Roman" w:cs="Times New Roman"/>
          <w:b w:val="0"/>
          <w:sz w:val="28"/>
          <w:szCs w:val="28"/>
        </w:rPr>
        <w:t>сто три</w:t>
      </w:r>
      <w:r w:rsidR="00DE0AB0">
        <w:rPr>
          <w:rFonts w:ascii="Times New Roman" w:hAnsi="Times New Roman" w:cs="Times New Roman"/>
          <w:b w:val="0"/>
          <w:sz w:val="28"/>
          <w:szCs w:val="28"/>
        </w:rPr>
        <w:t>д</w:t>
      </w:r>
      <w:r w:rsidR="00DE0AB0">
        <w:rPr>
          <w:rFonts w:ascii="Times New Roman" w:hAnsi="Times New Roman" w:cs="Times New Roman"/>
          <w:b w:val="0"/>
          <w:sz w:val="28"/>
          <w:szCs w:val="28"/>
        </w:rPr>
        <w:t>цать восемь тысяч триста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DE0AB0">
        <w:rPr>
          <w:rFonts w:ascii="Times New Roman" w:hAnsi="Times New Roman" w:cs="Times New Roman"/>
          <w:b w:val="0"/>
          <w:sz w:val="28"/>
          <w:szCs w:val="28"/>
        </w:rPr>
        <w:t>553 400</w:t>
      </w:r>
      <w:r w:rsidR="00DE0AB0" w:rsidRPr="00642F91">
        <w:rPr>
          <w:rFonts w:ascii="Times New Roman" w:hAnsi="Times New Roman" w:cs="Times New Roman"/>
          <w:b w:val="0"/>
          <w:sz w:val="28"/>
          <w:szCs w:val="28"/>
        </w:rPr>
        <w:t xml:space="preserve"> (</w:t>
      </w:r>
      <w:r w:rsidR="00DE0AB0">
        <w:rPr>
          <w:rFonts w:ascii="Times New Roman" w:hAnsi="Times New Roman" w:cs="Times New Roman"/>
          <w:b w:val="0"/>
          <w:sz w:val="28"/>
          <w:szCs w:val="28"/>
        </w:rPr>
        <w:t>пятьсот пятьдесят три тысячи ч</w:t>
      </w:r>
      <w:r w:rsidR="00DE0AB0">
        <w:rPr>
          <w:rFonts w:ascii="Times New Roman" w:hAnsi="Times New Roman" w:cs="Times New Roman"/>
          <w:b w:val="0"/>
          <w:sz w:val="28"/>
          <w:szCs w:val="28"/>
        </w:rPr>
        <w:t>е</w:t>
      </w:r>
      <w:r w:rsidR="00DE0AB0">
        <w:rPr>
          <w:rFonts w:ascii="Times New Roman" w:hAnsi="Times New Roman" w:cs="Times New Roman"/>
          <w:b w:val="0"/>
          <w:sz w:val="28"/>
          <w:szCs w:val="28"/>
        </w:rPr>
        <w:t>тыреста</w:t>
      </w:r>
      <w:r w:rsidR="00DE0AB0"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w:t>
      </w:r>
      <w:proofErr w:type="gramStart"/>
      <w:r w:rsidRPr="00642F91">
        <w:rPr>
          <w:rFonts w:ascii="Times New Roman" w:hAnsi="Times New Roman" w:cs="Times New Roman"/>
          <w:b w:val="0"/>
          <w:sz w:val="28"/>
          <w:szCs w:val="28"/>
        </w:rPr>
        <w:t>с</w:t>
      </w:r>
      <w:proofErr w:type="gramEnd"/>
      <w:r w:rsidRPr="00642F91">
        <w:rPr>
          <w:rFonts w:ascii="Times New Roman" w:hAnsi="Times New Roman" w:cs="Times New Roman"/>
          <w:b w:val="0"/>
          <w:sz w:val="28"/>
          <w:szCs w:val="28"/>
        </w:rPr>
        <w:t xml:space="preserve"> </w:t>
      </w:r>
      <w:proofErr w:type="gramStart"/>
      <w:r w:rsidR="003A251B" w:rsidRPr="003A251B">
        <w:rPr>
          <w:rFonts w:ascii="Times New Roman" w:hAnsi="Times New Roman" w:cs="Times New Roman"/>
          <w:b w:val="0"/>
          <w:sz w:val="28"/>
          <w:szCs w:val="28"/>
        </w:rPr>
        <w:t>в</w:t>
      </w:r>
      <w:proofErr w:type="gramEnd"/>
      <w:r w:rsidR="003A251B" w:rsidRPr="003A251B">
        <w:rPr>
          <w:rFonts w:ascii="Times New Roman" w:hAnsi="Times New Roman" w:cs="Times New Roman"/>
          <w:b w:val="0"/>
          <w:sz w:val="28"/>
          <w:szCs w:val="28"/>
        </w:rPr>
        <w:t xml:space="preserve"> срок с 8 ноября 2017 года по 4 декабря 2017 года</w:t>
      </w:r>
      <w:r w:rsidRPr="00642F91">
        <w:rPr>
          <w:rFonts w:ascii="Times New Roman" w:hAnsi="Times New Roman" w:cs="Times New Roman"/>
          <w:b w:val="0"/>
          <w:sz w:val="28"/>
          <w:szCs w:val="28"/>
        </w:rPr>
        <w:t xml:space="preserve">. Назначение платежа – задаток для участия в </w:t>
      </w:r>
      <w:r w:rsidR="007F21E4">
        <w:rPr>
          <w:rFonts w:ascii="Times New Roman" w:hAnsi="Times New Roman" w:cs="Times New Roman"/>
          <w:b w:val="0"/>
          <w:sz w:val="28"/>
          <w:szCs w:val="28"/>
        </w:rPr>
        <w:t>пр</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w:t>
      </w:r>
      <w:r w:rsidR="00DE0AB0">
        <w:rPr>
          <w:rFonts w:ascii="Times New Roman" w:hAnsi="Times New Roman" w:cs="Times New Roman"/>
          <w:b w:val="0"/>
          <w:sz w:val="28"/>
          <w:szCs w:val="28"/>
        </w:rPr>
        <w:t xml:space="preserve">ул. Ладо </w:t>
      </w:r>
      <w:proofErr w:type="spellStart"/>
      <w:r w:rsidR="00DE0AB0">
        <w:rPr>
          <w:rFonts w:ascii="Times New Roman" w:hAnsi="Times New Roman" w:cs="Times New Roman"/>
          <w:b w:val="0"/>
          <w:sz w:val="28"/>
          <w:szCs w:val="28"/>
        </w:rPr>
        <w:t>Кецховели</w:t>
      </w:r>
      <w:proofErr w:type="spellEnd"/>
      <w:r w:rsidR="00DE0AB0" w:rsidRPr="00266ACF">
        <w:rPr>
          <w:rFonts w:ascii="Times New Roman" w:hAnsi="Times New Roman" w:cs="Times New Roman"/>
          <w:b w:val="0"/>
          <w:sz w:val="28"/>
          <w:szCs w:val="28"/>
        </w:rPr>
        <w:t xml:space="preserve">, д. </w:t>
      </w:r>
      <w:r w:rsidR="00DE0AB0">
        <w:rPr>
          <w:rFonts w:ascii="Times New Roman" w:hAnsi="Times New Roman" w:cs="Times New Roman"/>
          <w:b w:val="0"/>
          <w:sz w:val="28"/>
          <w:szCs w:val="28"/>
        </w:rPr>
        <w:t>67, корп. 1, пом. 74</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3A251B" w:rsidRPr="003A251B">
        <w:rPr>
          <w:rFonts w:cs="Times New Roman"/>
          <w:bCs/>
          <w:sz w:val="28"/>
          <w:szCs w:val="28"/>
        </w:rPr>
        <w:t>с 8 ноября 2017 года. Окончание приема заявок 4 д</w:t>
      </w:r>
      <w:r w:rsidR="003A251B" w:rsidRPr="003A251B">
        <w:rPr>
          <w:rFonts w:cs="Times New Roman"/>
          <w:bCs/>
          <w:sz w:val="28"/>
          <w:szCs w:val="28"/>
        </w:rPr>
        <w:t>е</w:t>
      </w:r>
      <w:r w:rsidR="003A251B" w:rsidRPr="003A251B">
        <w:rPr>
          <w:rFonts w:cs="Times New Roman"/>
          <w:bCs/>
          <w:sz w:val="28"/>
          <w:szCs w:val="28"/>
        </w:rPr>
        <w:t>кабря 2017 года 10:00 часов.</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3A251B">
        <w:rPr>
          <w:rFonts w:cs="Times New Roman"/>
          <w:bCs/>
          <w:sz w:val="28"/>
          <w:szCs w:val="28"/>
        </w:rPr>
        <w:t>7 декабря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3A251B" w:rsidRPr="003A251B">
        <w:rPr>
          <w:rFonts w:cs="Times New Roman"/>
          <w:bCs/>
          <w:sz w:val="28"/>
          <w:szCs w:val="28"/>
        </w:rPr>
        <w:t>с 8 ноября 2017 года по 4 декабря 2017 г</w:t>
      </w:r>
      <w:r w:rsidR="003A251B" w:rsidRPr="003A251B">
        <w:rPr>
          <w:rFonts w:cs="Times New Roman"/>
          <w:bCs/>
          <w:sz w:val="28"/>
          <w:szCs w:val="28"/>
        </w:rPr>
        <w:t>о</w:t>
      </w:r>
      <w:r w:rsidR="003A251B" w:rsidRPr="003A251B">
        <w:rPr>
          <w:rFonts w:cs="Times New Roman"/>
          <w:bCs/>
          <w:sz w:val="28"/>
          <w:szCs w:val="28"/>
        </w:rPr>
        <w:t>да</w:t>
      </w:r>
      <w:r>
        <w:rPr>
          <w:rFonts w:cs="Times New Roman"/>
          <w:bCs/>
          <w:sz w:val="28"/>
          <w:szCs w:val="28"/>
        </w:rPr>
        <w:t xml:space="preserve">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w:t>
      </w:r>
      <w:r>
        <w:rPr>
          <w:sz w:val="28"/>
          <w:szCs w:val="28"/>
        </w:rPr>
        <w:lastRenderedPageBreak/>
        <w:t>(или)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352D" w:rsidRPr="005515BC" w:rsidRDefault="003F352D" w:rsidP="003F352D">
      <w:pPr>
        <w:pStyle w:val="a7"/>
        <w:autoSpaceDE w:val="0"/>
        <w:autoSpaceDN w:val="0"/>
        <w:adjustRightInd w:val="0"/>
        <w:ind w:left="0" w:firstLine="851"/>
        <w:jc w:val="both"/>
        <w:rPr>
          <w:rFonts w:cs="Times New Roman"/>
          <w:sz w:val="28"/>
          <w:szCs w:val="28"/>
        </w:rPr>
      </w:pPr>
      <w:r>
        <w:rPr>
          <w:rFonts w:cs="Times New Roman"/>
          <w:sz w:val="28"/>
          <w:szCs w:val="28"/>
        </w:rPr>
        <w:t xml:space="preserve">Торги, </w:t>
      </w:r>
      <w:r w:rsidRPr="005515BC">
        <w:rPr>
          <w:rFonts w:cs="Times New Roman"/>
          <w:sz w:val="28"/>
          <w:szCs w:val="28"/>
        </w:rPr>
        <w:t xml:space="preserve">назначенные </w:t>
      </w:r>
      <w:r w:rsidR="00DE0AB0">
        <w:rPr>
          <w:rFonts w:cs="Times New Roman"/>
          <w:sz w:val="28"/>
          <w:szCs w:val="28"/>
        </w:rPr>
        <w:t>на 22.08</w:t>
      </w:r>
      <w:r w:rsidR="00DE0AB0" w:rsidRPr="005515BC">
        <w:rPr>
          <w:rFonts w:cs="Times New Roman"/>
          <w:sz w:val="28"/>
          <w:szCs w:val="28"/>
        </w:rPr>
        <w:t xml:space="preserve">.2016, </w:t>
      </w:r>
      <w:r w:rsidR="00DE0AB0">
        <w:rPr>
          <w:rFonts w:cs="Times New Roman"/>
          <w:sz w:val="28"/>
          <w:szCs w:val="28"/>
        </w:rPr>
        <w:t xml:space="preserve">19.01.2017, 05.05.2017, 24.10.2017, </w:t>
      </w:r>
      <w:r w:rsidR="00DE0AB0" w:rsidRPr="005515BC">
        <w:rPr>
          <w:rFonts w:cs="Times New Roman"/>
          <w:sz w:val="28"/>
          <w:szCs w:val="28"/>
        </w:rPr>
        <w:t>признаны несостоявшимися в связи с отсутствием участников</w:t>
      </w:r>
      <w:r w:rsidRPr="005515BC">
        <w:rPr>
          <w:rFonts w:cs="Times New Roman"/>
          <w:sz w:val="28"/>
          <w:szCs w:val="28"/>
        </w:rPr>
        <w:t>.</w:t>
      </w: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sidR="003F352D">
        <w:rPr>
          <w:rFonts w:cs="Times New Roman"/>
          <w:sz w:val="28"/>
          <w:szCs w:val="28"/>
        </w:rPr>
        <w:tab/>
      </w:r>
      <w:r w:rsidR="003F352D">
        <w:rPr>
          <w:rFonts w:cs="Times New Roman"/>
          <w:sz w:val="28"/>
          <w:szCs w:val="28"/>
        </w:rPr>
        <w:tab/>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E0AB0" w:rsidRDefault="00DE0AB0"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696A48" w:rsidRDefault="00696A48" w:rsidP="004B3FD1">
      <w:pPr>
        <w:pStyle w:val="a5"/>
        <w:spacing w:after="0" w:line="192" w:lineRule="auto"/>
        <w:rPr>
          <w:rFonts w:cs="Times New Roman"/>
          <w:sz w:val="26"/>
          <w:szCs w:val="26"/>
        </w:rPr>
      </w:pPr>
    </w:p>
    <w:p w:rsidR="003F352D" w:rsidRDefault="003F352D" w:rsidP="004B3FD1">
      <w:pPr>
        <w:pStyle w:val="a5"/>
        <w:spacing w:after="0" w:line="192" w:lineRule="auto"/>
        <w:rPr>
          <w:rFonts w:cs="Times New Roman"/>
          <w:sz w:val="26"/>
          <w:szCs w:val="26"/>
        </w:rPr>
      </w:pPr>
    </w:p>
    <w:p w:rsidR="00420A21" w:rsidRDefault="00420A21"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3A251B" w:rsidRDefault="003A251B" w:rsidP="004B3FD1">
      <w:pPr>
        <w:pStyle w:val="a5"/>
        <w:spacing w:after="0" w:line="192" w:lineRule="auto"/>
        <w:rPr>
          <w:rFonts w:cs="Times New Roman"/>
          <w:sz w:val="26"/>
          <w:szCs w:val="26"/>
        </w:rPr>
      </w:pPr>
    </w:p>
    <w:p w:rsidR="003A251B" w:rsidRDefault="003A251B" w:rsidP="004B3FD1">
      <w:pPr>
        <w:pStyle w:val="a5"/>
        <w:spacing w:after="0" w:line="192" w:lineRule="auto"/>
        <w:rPr>
          <w:rFonts w:cs="Times New Roman"/>
          <w:sz w:val="26"/>
          <w:szCs w:val="26"/>
        </w:rPr>
      </w:pPr>
    </w:p>
    <w:p w:rsidR="003A251B" w:rsidRDefault="003A251B" w:rsidP="004B3FD1">
      <w:pPr>
        <w:pStyle w:val="a5"/>
        <w:spacing w:after="0" w:line="192" w:lineRule="auto"/>
        <w:rPr>
          <w:rFonts w:cs="Times New Roman"/>
          <w:sz w:val="26"/>
          <w:szCs w:val="26"/>
        </w:rPr>
      </w:pPr>
      <w:bookmarkStart w:id="0" w:name="_GoBack"/>
      <w:bookmarkEnd w:id="0"/>
    </w:p>
    <w:p w:rsidR="000A4F00" w:rsidRDefault="000A4F00" w:rsidP="000A4F00">
      <w:pPr>
        <w:jc w:val="right"/>
      </w:pPr>
    </w:p>
    <w:p w:rsidR="00CD3444" w:rsidRDefault="00CD3444"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DE0AB0">
      <w:headerReference w:type="default" r:id="rId11"/>
      <w:pgSz w:w="11906" w:h="16838"/>
      <w:pgMar w:top="567" w:right="851" w:bottom="567" w:left="1701"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3A251B">
          <w:rPr>
            <w:noProof/>
          </w:rPr>
          <w:t>22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4"/>
        </w:tabs>
        <w:ind w:left="434" w:hanging="432"/>
      </w:pPr>
    </w:lvl>
    <w:lvl w:ilvl="1">
      <w:start w:val="1"/>
      <w:numFmt w:val="none"/>
      <w:lvlText w:val=""/>
      <w:lvlJc w:val="left"/>
      <w:pPr>
        <w:tabs>
          <w:tab w:val="num" w:pos="578"/>
        </w:tabs>
        <w:ind w:left="578" w:hanging="576"/>
      </w:pPr>
    </w:lvl>
    <w:lvl w:ilvl="2">
      <w:start w:val="1"/>
      <w:numFmt w:val="none"/>
      <w:lvlText w:val=""/>
      <w:lvlJc w:val="left"/>
      <w:pPr>
        <w:tabs>
          <w:tab w:val="num" w:pos="722"/>
        </w:tabs>
        <w:ind w:left="722" w:hanging="720"/>
      </w:pPr>
    </w:lvl>
    <w:lvl w:ilvl="3">
      <w:start w:val="1"/>
      <w:numFmt w:val="none"/>
      <w:lvlText w:val=""/>
      <w:lvlJc w:val="left"/>
      <w:pPr>
        <w:tabs>
          <w:tab w:val="num" w:pos="866"/>
        </w:tabs>
        <w:ind w:left="866" w:hanging="864"/>
      </w:pPr>
    </w:lvl>
    <w:lvl w:ilvl="4">
      <w:start w:val="1"/>
      <w:numFmt w:val="none"/>
      <w:lvlText w:val=""/>
      <w:lvlJc w:val="left"/>
      <w:pPr>
        <w:tabs>
          <w:tab w:val="num" w:pos="1010"/>
        </w:tabs>
        <w:ind w:left="1010" w:hanging="1008"/>
      </w:pPr>
    </w:lvl>
    <w:lvl w:ilvl="5">
      <w:start w:val="1"/>
      <w:numFmt w:val="none"/>
      <w:lvlText w:val=""/>
      <w:lvlJc w:val="left"/>
      <w:pPr>
        <w:tabs>
          <w:tab w:val="num" w:pos="1154"/>
        </w:tabs>
        <w:ind w:left="1154" w:hanging="1152"/>
      </w:pPr>
    </w:lvl>
    <w:lvl w:ilvl="6">
      <w:start w:val="1"/>
      <w:numFmt w:val="none"/>
      <w:lvlText w:val=""/>
      <w:lvlJc w:val="left"/>
      <w:pPr>
        <w:tabs>
          <w:tab w:val="num" w:pos="1298"/>
        </w:tabs>
        <w:ind w:left="1298" w:hanging="1296"/>
      </w:pPr>
    </w:lvl>
    <w:lvl w:ilvl="7">
      <w:start w:val="1"/>
      <w:numFmt w:val="none"/>
      <w:lvlText w:val=""/>
      <w:lvlJc w:val="left"/>
      <w:pPr>
        <w:tabs>
          <w:tab w:val="num" w:pos="1442"/>
        </w:tabs>
        <w:ind w:left="1442" w:hanging="1440"/>
      </w:pPr>
    </w:lvl>
    <w:lvl w:ilvl="8">
      <w:start w:val="1"/>
      <w:numFmt w:val="none"/>
      <w:lvlText w:val=""/>
      <w:lvlJc w:val="left"/>
      <w:pPr>
        <w:tabs>
          <w:tab w:val="num" w:pos="1586"/>
        </w:tabs>
        <w:ind w:left="1586"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A251B"/>
    <w:rsid w:val="003B2370"/>
    <w:rsid w:val="003F352D"/>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C0A7C"/>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0AB0"/>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EEA1EB-C2BD-4B23-982E-9F0F91B983E4}"/>
</file>

<file path=customXml/itemProps2.xml><?xml version="1.0" encoding="utf-8"?>
<ds:datastoreItem xmlns:ds="http://schemas.openxmlformats.org/officeDocument/2006/customXml" ds:itemID="{42922BC3-1043-4201-B611-B60731AA0D3A}"/>
</file>

<file path=customXml/itemProps3.xml><?xml version="1.0" encoding="utf-8"?>
<ds:datastoreItem xmlns:ds="http://schemas.openxmlformats.org/officeDocument/2006/customXml" ds:itemID="{4D7009B3-F88B-4D1E-A1FC-6A67720ED0AB}"/>
</file>

<file path=customXml/itemProps4.xml><?xml version="1.0" encoding="utf-8"?>
<ds:datastoreItem xmlns:ds="http://schemas.openxmlformats.org/officeDocument/2006/customXml" ds:itemID="{32FD8014-FF66-422A-93F7-F38B0D2BCC60}"/>
</file>

<file path=docProps/app.xml><?xml version="1.0" encoding="utf-8"?>
<Properties xmlns="http://schemas.openxmlformats.org/officeDocument/2006/extended-properties" xmlns:vt="http://schemas.openxmlformats.org/officeDocument/2006/docPropsVTypes">
  <Template>Normal</Template>
  <TotalTime>546</TotalTime>
  <Pages>10</Pages>
  <Words>3532</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53</cp:revision>
  <cp:lastPrinted>2017-08-25T03:31:00Z</cp:lastPrinted>
  <dcterms:created xsi:type="dcterms:W3CDTF">2016-11-17T10:08:00Z</dcterms:created>
  <dcterms:modified xsi:type="dcterms:W3CDTF">2017-11-07T09:53:00Z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